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Style w:val="16"/>
          <w:rFonts w:ascii="微软雅黑" w:hAnsi="微软雅黑" w:eastAsia="微软雅黑" w:cs="Arial"/>
          <w:color w:val="333333"/>
          <w:kern w:val="0"/>
          <w:sz w:val="32"/>
          <w:szCs w:val="32"/>
        </w:rPr>
      </w:pPr>
      <w:r>
        <w:rPr>
          <w:rStyle w:val="16"/>
          <w:rFonts w:hint="eastAsia" w:ascii="微软雅黑" w:hAnsi="微软雅黑" w:eastAsia="微软雅黑" w:cs="Arial"/>
          <w:color w:val="333333"/>
          <w:kern w:val="0"/>
          <w:sz w:val="32"/>
          <w:szCs w:val="32"/>
        </w:rPr>
        <w:t>供应商</w:t>
      </w:r>
      <w:r>
        <w:rPr>
          <w:rStyle w:val="16"/>
          <w:rFonts w:ascii="微软雅黑" w:hAnsi="微软雅黑" w:eastAsia="微软雅黑" w:cs="Arial"/>
          <w:color w:val="333333"/>
          <w:kern w:val="0"/>
          <w:sz w:val="32"/>
          <w:szCs w:val="32"/>
        </w:rPr>
        <w:t>入驻</w:t>
      </w:r>
    </w:p>
    <w:p>
      <w:pPr>
        <w:jc w:val="left"/>
        <w:rPr>
          <w:rStyle w:val="16"/>
          <w:rFonts w:hint="eastAsia" w:ascii="微软雅黑" w:hAnsi="微软雅黑" w:eastAsia="微软雅黑" w:cs="Arial"/>
          <w:color w:val="333333"/>
          <w:kern w:val="0"/>
          <w:sz w:val="32"/>
          <w:szCs w:val="32"/>
        </w:rPr>
      </w:pPr>
    </w:p>
    <w:p>
      <w:pPr>
        <w:jc w:val="left"/>
        <w:rPr>
          <w:rStyle w:val="16"/>
          <w:rFonts w:ascii="微软雅黑" w:hAnsi="微软雅黑" w:eastAsia="微软雅黑" w:cs="Arial"/>
          <w:color w:val="333333"/>
          <w:kern w:val="0"/>
          <w:sz w:val="32"/>
          <w:szCs w:val="32"/>
        </w:rPr>
      </w:pPr>
      <w:r>
        <w:rPr>
          <w:rStyle w:val="16"/>
          <w:rFonts w:hint="eastAsia" w:ascii="微软雅黑" w:hAnsi="微软雅黑" w:eastAsia="微软雅黑" w:cs="Arial"/>
          <w:color w:val="333333"/>
          <w:kern w:val="0"/>
          <w:sz w:val="32"/>
          <w:szCs w:val="32"/>
        </w:rPr>
        <w:t>步骤介绍：</w:t>
      </w:r>
    </w:p>
    <w:p>
      <w:pP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  <w:lang w:eastAsia="zh-CN"/>
        </w:rPr>
      </w:pP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>1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平台【注册</w:t>
      </w: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>账号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】→</w:t>
      </w: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 xml:space="preserve"> 2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【企业名称</w:t>
      </w: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>认证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】→</w:t>
      </w: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 xml:space="preserve"> 3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【一般</w:t>
      </w: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>纳税人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资格申请</w:t>
      </w:r>
      <w:r>
        <w:rPr>
          <w:rFonts w:ascii="微软雅黑" w:hAnsi="微软雅黑" w:eastAsia="微软雅黑"/>
          <w:b/>
          <w:color w:val="FF0000"/>
          <w:sz w:val="32"/>
          <w:szCs w:val="24"/>
          <w:u w:val="single"/>
        </w:rPr>
        <w:t>审核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</w:rPr>
        <w:t>】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  <w:lang w:eastAsia="zh-CN"/>
        </w:rPr>
        <w:t>（</w:t>
      </w:r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  <w:lang w:val="en-US" w:eastAsia="zh-CN"/>
        </w:rPr>
        <w:t>如为一般纳税人</w:t>
      </w:r>
      <w:bookmarkStart w:id="0" w:name="_GoBack"/>
      <w:bookmarkEnd w:id="0"/>
      <w:r>
        <w:rPr>
          <w:rFonts w:hint="eastAsia" w:ascii="微软雅黑" w:hAnsi="微软雅黑" w:eastAsia="微软雅黑"/>
          <w:b/>
          <w:color w:val="FF0000"/>
          <w:sz w:val="32"/>
          <w:szCs w:val="24"/>
          <w:u w:val="single"/>
          <w:lang w:eastAsia="zh-CN"/>
        </w:rPr>
        <w:t>）</w:t>
      </w:r>
    </w:p>
    <w:p>
      <w:pPr>
        <w:pStyle w:val="12"/>
        <w:shd w:val="clear" w:color="auto" w:fill="FFFFFF"/>
        <w:spacing w:before="0" w:beforeAutospacing="0" w:after="0" w:afterAutospacing="0"/>
        <w:rPr>
          <w:rStyle w:val="16"/>
          <w:rFonts w:ascii="微软雅黑" w:hAnsi="微软雅黑" w:eastAsia="微软雅黑" w:cs="Arial"/>
          <w:color w:val="333333"/>
          <w:sz w:val="32"/>
          <w:szCs w:val="32"/>
        </w:rPr>
      </w:pPr>
    </w:p>
    <w:p>
      <w:pPr>
        <w:pStyle w:val="12"/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bCs/>
          <w:color w:val="333333"/>
          <w:sz w:val="32"/>
          <w:szCs w:val="32"/>
        </w:rPr>
      </w:pPr>
      <w:r>
        <w:rPr>
          <w:rStyle w:val="16"/>
          <w:rFonts w:hint="eastAsia" w:ascii="微软雅黑" w:hAnsi="微软雅黑" w:eastAsia="微软雅黑" w:cs="Arial"/>
          <w:color w:val="333333"/>
          <w:sz w:val="32"/>
          <w:szCs w:val="32"/>
        </w:rPr>
        <w:t>必需</w:t>
      </w:r>
      <w:r>
        <w:rPr>
          <w:rStyle w:val="16"/>
          <w:rFonts w:ascii="微软雅黑" w:hAnsi="微软雅黑" w:eastAsia="微软雅黑" w:cs="Arial"/>
          <w:color w:val="333333"/>
          <w:sz w:val="32"/>
          <w:szCs w:val="32"/>
        </w:rPr>
        <w:t>材料：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333333"/>
        </w:rPr>
      </w:pPr>
      <w:r>
        <w:rPr>
          <w:rFonts w:ascii="微软雅黑" w:hAnsi="微软雅黑" w:eastAsia="微软雅黑" w:cs="Arial"/>
          <w:b/>
          <w:color w:val="333333"/>
        </w:rPr>
        <w:t>企业账号注册用的手机号码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333333"/>
        </w:rPr>
      </w:pPr>
      <w:r>
        <w:rPr>
          <w:rFonts w:ascii="微软雅黑" w:hAnsi="微软雅黑" w:eastAsia="微软雅黑" w:cs="Arial"/>
          <w:b/>
          <w:color w:val="333333"/>
        </w:rPr>
        <w:t>企业营业执照（原件副本）高清照片或扫描件（印章、法人代表姓名等关键信息不能有遮挡或折痕）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333333"/>
        </w:rPr>
      </w:pPr>
      <w:r>
        <w:rPr>
          <w:rFonts w:ascii="微软雅黑" w:hAnsi="微软雅黑" w:eastAsia="微软雅黑" w:cs="Arial"/>
          <w:b/>
          <w:color w:val="333333"/>
        </w:rPr>
        <w:t>企业对公银行账号信息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333333"/>
        </w:rPr>
      </w:pPr>
      <w:r>
        <w:rPr>
          <w:rFonts w:ascii="微软雅黑" w:hAnsi="微软雅黑" w:eastAsia="微软雅黑" w:cs="Arial"/>
          <w:b/>
          <w:color w:val="333333"/>
        </w:rPr>
        <w:t>当地税务机关提供的一般纳税人资质证明，或加盖一般纳税人资质公章的营业执照，或近90天开具的增值税专票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333333"/>
        </w:rPr>
      </w:pPr>
      <w:r>
        <w:rPr>
          <w:rFonts w:ascii="微软雅黑" w:hAnsi="微软雅黑" w:eastAsia="微软雅黑" w:cs="Arial"/>
          <w:b/>
          <w:color w:val="333333"/>
        </w:rPr>
        <w:t>高清的企业法人身份证正反面照片（彩色）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FF0000"/>
        </w:rPr>
      </w:pPr>
      <w:r>
        <w:rPr>
          <w:rFonts w:ascii="微软雅黑" w:hAnsi="微软雅黑" w:eastAsia="微软雅黑" w:cs="Arial"/>
          <w:b/>
          <w:color w:val="333333"/>
        </w:rPr>
        <w:t>企业开户许可证高清照片或扫描件（彩色）</w:t>
      </w:r>
      <w:r>
        <w:rPr>
          <w:rFonts w:hint="eastAsia" w:ascii="微软雅黑" w:hAnsi="微软雅黑" w:eastAsia="微软雅黑" w:cs="Arial"/>
          <w:b/>
          <w:color w:val="333333"/>
        </w:rPr>
        <w:t>，</w:t>
      </w:r>
      <w:r>
        <w:rPr>
          <w:rFonts w:hint="eastAsia" w:ascii="微软雅黑" w:hAnsi="微软雅黑" w:eastAsia="微软雅黑" w:cs="Arial"/>
          <w:b/>
          <w:color w:val="FF0000"/>
        </w:rPr>
        <w:t>因为一些省市取消了“开户许可证”的发放，请在“上传开户许可证”的位置上传“基本存款账户信息”的凭证即可。</w:t>
      </w:r>
    </w:p>
    <w:p>
      <w:pPr>
        <w:pStyle w:val="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微软雅黑" w:hAnsi="微软雅黑" w:eastAsia="微软雅黑" w:cs="Arial"/>
          <w:b/>
          <w:color w:val="333333"/>
        </w:rPr>
      </w:pPr>
      <w:r>
        <w:rPr>
          <w:rFonts w:hint="eastAsia" w:ascii="微软雅黑" w:hAnsi="微软雅黑" w:eastAsia="微软雅黑" w:cs="Arial"/>
          <w:b/>
          <w:color w:val="333333"/>
        </w:rPr>
        <w:t>建议使用谷歌浏览器</w:t>
      </w:r>
      <w:r>
        <w:rPr>
          <w:rFonts w:ascii="微软雅黑" w:hAnsi="微软雅黑" w:eastAsia="微软雅黑" w:cs="Arial"/>
          <w:b/>
          <w:color w:val="333333"/>
        </w:rPr>
        <w:t xml:space="preserve"> </w:t>
      </w:r>
    </w:p>
    <w:p>
      <w:pPr>
        <w:widowControl/>
        <w:jc w:val="left"/>
        <w:rPr>
          <w:rFonts w:ascii="微软雅黑" w:hAnsi="微软雅黑" w:eastAsia="微软雅黑" w:cs="Arial"/>
          <w:b/>
          <w:color w:val="FF0000"/>
          <w:sz w:val="36"/>
          <w:szCs w:val="36"/>
        </w:rPr>
      </w:pPr>
    </w:p>
    <w:p>
      <w:pPr>
        <w:widowControl/>
        <w:jc w:val="left"/>
        <w:rPr>
          <w:rFonts w:ascii="微软雅黑" w:hAnsi="微软雅黑" w:eastAsia="微软雅黑" w:cs="Arial"/>
          <w:b/>
          <w:color w:val="FF0000"/>
          <w:sz w:val="28"/>
          <w:szCs w:val="36"/>
        </w:rPr>
      </w:pPr>
      <w:r>
        <w:rPr>
          <w:rFonts w:hint="eastAsia" w:ascii="微软雅黑" w:hAnsi="微软雅黑" w:eastAsia="微软雅黑" w:cs="Arial"/>
          <w:b/>
          <w:color w:val="FF0000"/>
          <w:sz w:val="28"/>
          <w:szCs w:val="36"/>
        </w:rPr>
        <w:t>注册</w:t>
      </w:r>
      <w:r>
        <w:rPr>
          <w:rFonts w:ascii="微软雅黑" w:hAnsi="微软雅黑" w:eastAsia="微软雅黑" w:cs="Arial"/>
          <w:b/>
          <w:color w:val="FF0000"/>
          <w:sz w:val="28"/>
          <w:szCs w:val="36"/>
        </w:rPr>
        <w:t>过程中有问题</w:t>
      </w:r>
      <w:r>
        <w:rPr>
          <w:rFonts w:hint="eastAsia" w:ascii="微软雅黑" w:hAnsi="微软雅黑" w:eastAsia="微软雅黑" w:cs="Arial"/>
          <w:b/>
          <w:color w:val="FF0000"/>
          <w:sz w:val="28"/>
          <w:szCs w:val="36"/>
        </w:rPr>
        <w:t>联系</w:t>
      </w:r>
      <w:r>
        <w:rPr>
          <w:rFonts w:ascii="微软雅黑" w:hAnsi="微软雅黑" w:eastAsia="微软雅黑" w:cs="Arial"/>
          <w:b/>
          <w:color w:val="FF0000"/>
          <w:sz w:val="28"/>
          <w:szCs w:val="36"/>
        </w:rPr>
        <w:t>400 800 1688</w:t>
      </w:r>
      <w:r>
        <w:rPr>
          <w:rFonts w:hint="eastAsia" w:ascii="微软雅黑" w:hAnsi="微软雅黑" w:eastAsia="微软雅黑" w:cs="Arial"/>
          <w:b/>
          <w:color w:val="FF0000"/>
          <w:sz w:val="28"/>
          <w:szCs w:val="36"/>
        </w:rPr>
        <w:t>咨询</w:t>
      </w:r>
      <w:r>
        <w:rPr>
          <w:rFonts w:ascii="微软雅黑" w:hAnsi="微软雅黑" w:eastAsia="微软雅黑" w:cs="Arial"/>
          <w:b/>
          <w:color w:val="FF0000"/>
          <w:sz w:val="28"/>
          <w:szCs w:val="36"/>
        </w:rPr>
        <w:t>，请在工作日时间拨打</w:t>
      </w:r>
      <w:r>
        <w:rPr>
          <w:rFonts w:hint="eastAsia" w:ascii="微软雅黑" w:hAnsi="微软雅黑" w:eastAsia="微软雅黑" w:cs="Arial"/>
          <w:b/>
          <w:color w:val="FF0000"/>
          <w:sz w:val="28"/>
          <w:szCs w:val="36"/>
        </w:rPr>
        <w:t>。</w:t>
      </w:r>
    </w:p>
    <w:p>
      <w:pPr>
        <w:jc w:val="left"/>
        <w:rPr>
          <w:rStyle w:val="16"/>
          <w:rFonts w:hint="eastAsia" w:ascii="微软雅黑" w:hAnsi="微软雅黑" w:eastAsia="微软雅黑" w:cs="Arial"/>
          <w:b w:val="0"/>
          <w:color w:val="333333"/>
          <w:kern w:val="0"/>
          <w:sz w:val="22"/>
          <w:szCs w:val="32"/>
        </w:rPr>
      </w:pPr>
      <w:r>
        <w:rPr>
          <w:rFonts w:hint="eastAsia" w:ascii="微软雅黑" w:hAnsi="微软雅黑" w:eastAsia="微软雅黑" w:cs="Arial"/>
          <w:b/>
          <w:color w:val="FF0000"/>
          <w:sz w:val="28"/>
          <w:szCs w:val="36"/>
        </w:rPr>
        <w:t>或者</w:t>
      </w:r>
      <w:r>
        <w:rPr>
          <w:rFonts w:ascii="微软雅黑" w:hAnsi="微软雅黑" w:eastAsia="微软雅黑" w:cs="Arial"/>
          <w:b/>
          <w:color w:val="FF0000"/>
          <w:sz w:val="28"/>
          <w:szCs w:val="36"/>
        </w:rPr>
        <w:t>联系网页上的在线客服咨询解决。</w:t>
      </w:r>
      <w:r>
        <w:fldChar w:fldCharType="begin"/>
      </w:r>
      <w:r>
        <w:instrText xml:space="preserve"> HYPERLINK "https://show.1688.com/enterpriseprocurement/operation/qicaishang.html" </w:instrText>
      </w:r>
      <w:r>
        <w:fldChar w:fldCharType="separate"/>
      </w:r>
      <w:r>
        <w:rPr>
          <w:rStyle w:val="19"/>
          <w:rFonts w:ascii="微软雅黑" w:hAnsi="微软雅黑" w:eastAsia="微软雅黑" w:cs="Arial"/>
          <w:kern w:val="0"/>
          <w:sz w:val="22"/>
          <w:szCs w:val="32"/>
        </w:rPr>
        <w:t>https://show.1688.com/enterpriseprocurement/operation/qicaishang.html</w:t>
      </w:r>
      <w:r>
        <w:rPr>
          <w:rStyle w:val="19"/>
          <w:rFonts w:ascii="微软雅黑" w:hAnsi="微软雅黑" w:eastAsia="微软雅黑" w:cs="Arial"/>
          <w:kern w:val="0"/>
          <w:sz w:val="22"/>
          <w:szCs w:val="32"/>
        </w:rPr>
        <w:fldChar w:fldCharType="end"/>
      </w:r>
      <w:r>
        <w:rPr>
          <w:rStyle w:val="16"/>
          <w:rFonts w:ascii="微软雅黑" w:hAnsi="微软雅黑" w:eastAsia="微软雅黑" w:cs="Arial"/>
          <w:b w:val="0"/>
          <w:color w:val="333333"/>
          <w:kern w:val="0"/>
          <w:sz w:val="22"/>
          <w:szCs w:val="32"/>
        </w:rPr>
        <w:t xml:space="preserve"> </w:t>
      </w:r>
    </w:p>
    <w:p>
      <w:pPr>
        <w:widowControl/>
        <w:jc w:val="left"/>
        <w:rPr>
          <w:rFonts w:hint="eastAsia" w:ascii="微软雅黑" w:hAnsi="微软雅黑" w:eastAsia="微软雅黑" w:cs="Arial"/>
          <w:b/>
          <w:color w:val="FF0000"/>
          <w:sz w:val="28"/>
          <w:szCs w:val="36"/>
        </w:rPr>
      </w:pPr>
    </w:p>
    <w:p>
      <w:pPr>
        <w:widowControl/>
        <w:jc w:val="left"/>
        <w:rPr>
          <w:rFonts w:hint="eastAsia" w:ascii="微软雅黑" w:hAnsi="微软雅黑" w:eastAsia="微软雅黑" w:cs="Arial"/>
          <w:b/>
          <w:color w:val="FF0000"/>
          <w:kern w:val="0"/>
          <w:sz w:val="36"/>
          <w:szCs w:val="36"/>
        </w:rPr>
      </w:pPr>
      <w:r>
        <w:drawing>
          <wp:inline distT="0" distB="0" distL="0" distR="0">
            <wp:extent cx="6645910" cy="3132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>1688平台账号注册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打开网页链接https://member.1688.com/member/join/enterprise_join.htm进行账号注册。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会员名注册支持字母、数字、汉字，建议使用贵公司的企业名称简称注册成为1688会员登录名；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5600700" cy="4354195"/>
            <wp:effectExtent l="0" t="0" r="0" b="8255"/>
            <wp:docPr id="92" name="图片 92" descr="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m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167" cy="435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Style w:val="16"/>
          <w:rFonts w:ascii="Segoe UI" w:hAnsi="Segoe UI" w:cs="Segoe UI"/>
          <w:color w:val="000000"/>
          <w:spacing w:val="12"/>
          <w:sz w:val="21"/>
          <w:szCs w:val="21"/>
        </w:rPr>
        <w:t> 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注意：针对买家邀请上线的供应商，供应商注册好1688账号以后，需要回复注册好的1688登录名到最初收到的邀请注册短信，这样供应商即加入买家合格供应商库内。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1403350" cy="3048000"/>
            <wp:effectExtent l="0" t="0" r="6350" b="0"/>
            <wp:docPr id="91" name="图片 91" descr="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m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867" cy="30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2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>2.企业名称认证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1) 点击下方链接进入实名认证页面：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fldChar w:fldCharType="begin"/>
      </w:r>
      <w:r>
        <w:instrText xml:space="preserve"> HYPERLINK "https://work.1688.com/?_path_=sellerBaseNew/supplier/caigouSupplierAuth" \t "_blank" </w:instrText>
      </w:r>
      <w:r>
        <w:fldChar w:fldCharType="separate"/>
      </w:r>
      <w:r>
        <w:rPr>
          <w:rStyle w:val="19"/>
          <w:rFonts w:ascii="Segoe UI" w:hAnsi="Segoe UI" w:cs="Segoe UI"/>
          <w:color w:val="096DD9"/>
          <w:spacing w:val="12"/>
          <w:sz w:val="21"/>
          <w:szCs w:val="21"/>
        </w:rPr>
        <w:t>https://work.1688.com/?_path_=sellerBaseNew/supplier/caigouSupplierAuth</w:t>
      </w:r>
      <w:r>
        <w:rPr>
          <w:rStyle w:val="19"/>
          <w:rFonts w:ascii="Segoe UI" w:hAnsi="Segoe UI" w:cs="Segoe UI"/>
          <w:color w:val="096DD9"/>
          <w:spacing w:val="12"/>
          <w:sz w:val="21"/>
          <w:szCs w:val="21"/>
        </w:rPr>
        <w:fldChar w:fldCharType="end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或者点击下方链接进入【企业实名认证】卡片的【立即实名认证&gt;&gt;】：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fldChar w:fldCharType="begin"/>
      </w:r>
      <w:r>
        <w:instrText xml:space="preserve"> HYPERLINK "https://work.1688.com/?spm=b26110225.8624275.gonav.15.57ff714fcAubQ6&amp;_path_=sellerBaseNew/2017sellerbase_baojia/baojiashouye" \t "_blank" </w:instrText>
      </w:r>
      <w:r>
        <w:fldChar w:fldCharType="separate"/>
      </w:r>
      <w:r>
        <w:rPr>
          <w:rStyle w:val="19"/>
          <w:rFonts w:ascii="Segoe UI" w:hAnsi="Segoe UI" w:cs="Segoe UI"/>
          <w:color w:val="096DD9"/>
          <w:spacing w:val="12"/>
          <w:sz w:val="21"/>
          <w:szCs w:val="21"/>
        </w:rPr>
        <w:t>https://work.1688.com/?spm=b26110225.8624275.gonav.15.57ff714fcAubQ6&amp;_path_=sellerBaseNew/2017sellerbase_baojia/baojiashouye</w:t>
      </w:r>
      <w:r>
        <w:rPr>
          <w:rStyle w:val="19"/>
          <w:rFonts w:ascii="Segoe UI" w:hAnsi="Segoe UI" w:cs="Segoe UI"/>
          <w:color w:val="096DD9"/>
          <w:spacing w:val="12"/>
          <w:sz w:val="21"/>
          <w:szCs w:val="21"/>
        </w:rPr>
        <w:fldChar w:fldCharType="end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drawing>
          <wp:inline distT="0" distB="0" distL="0" distR="0">
            <wp:extent cx="6645910" cy="29387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2)  请</w:t>
      </w: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严格按照营业执照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的信息进行填写，如下图提示；同时请填写实名认证操作人（即您本人）的手机号（可与法人代表手机号不同），以便接收提示短信。确认填写无误后，点击下一步。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5989320" cy="7284720"/>
            <wp:effectExtent l="0" t="0" r="0" b="0"/>
            <wp:docPr id="89" name="图片 8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备注：若公司为港澳台或外籍法人，请按照文档最后的参考章节填写法人代表证件号。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3)请按照提示上传文件，大小</w:t>
      </w: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不得超过10M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；上传完毕后，点击【提交审核】。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6202680" cy="3771900"/>
            <wp:effectExtent l="0" t="0" r="7620" b="0"/>
            <wp:docPr id="88" name="图片 8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4) 提交审核后显示如下页面，审核时间最长为3个工作日。当天16：00之前提交审核，一般可于当天审核完毕；当天16：00之后提交审核，一般于第二天审核完毕。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6286500" cy="1958340"/>
            <wp:effectExtent l="0" t="0" r="0" b="3810"/>
            <wp:docPr id="87" name="图片 8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5) 审核完毕后，会向实名认证操作人的手机号发送短信提醒，成功/失败短信提醒示意如下；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重要提示：若您使用华为手机，该短信可能被拦截，请查看【手机管家】-【骚扰拦截】中的短信。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drawing>
          <wp:inline distT="0" distB="0" distL="0" distR="0">
            <wp:extent cx="2948940" cy="1981200"/>
            <wp:effectExtent l="0" t="0" r="3810" b="0"/>
            <wp:docPr id="86" name="图片 8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drawing>
          <wp:inline distT="0" distB="0" distL="0" distR="0">
            <wp:extent cx="2971800" cy="1988820"/>
            <wp:effectExtent l="0" t="0" r="0" b="0"/>
            <wp:docPr id="85" name="图片 8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 w:type="textWrapping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6) 若短信提示审核失败，重新登陆网站并进入【实名认证】页面，请根据审核失败原因重新填写信息并且提交材料。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6555740" cy="2034540"/>
            <wp:effectExtent l="0" t="0" r="0" b="3810"/>
            <wp:docPr id="84" name="图片 8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0329" cy="20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 w:type="textWrapping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7) 若短信提示审核成功，则进入打款操作。对公银行账户的开户名称必须为实名认证的公司名称，填写收款银行及账户信息后，点击【提交】。网商银行会向该对公账户打入一笔2元以下金额的钱，届时会发送短信到打款验证手机号（即实名认证操作人手机号）提醒打款到账成功或者失败，若打款成功请到对公账户查询收到的金额。 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6670675" cy="3573780"/>
            <wp:effectExtent l="0" t="0" r="0" b="7620"/>
            <wp:docPr id="83" name="图片 8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a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3335" cy="35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短信示意如下：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3154680" cy="2118360"/>
            <wp:effectExtent l="0" t="0" r="7620" b="0"/>
            <wp:docPr id="82" name="图片 8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3154680" cy="2118360"/>
            <wp:effectExtent l="0" t="0" r="7620" b="0"/>
            <wp:docPr id="81" name="图片 8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8) 若收到打款成功短信，重新登录实名认证页面，请在【打款认证】的验证框内输入正确的打款金额，点击【打款认证】。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注意：一次打款仅能够验证</w:t>
      </w: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2次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，请勿胡乱输入数字尝试；若您2次均未认证成功，</w:t>
      </w: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间隔5分钟后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，返回【打款操作】第一步，重新进行打款申请，每日只能申请</w:t>
      </w: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打款5次</w:t>
      </w:r>
      <w:r>
        <w:rPr>
          <w:rFonts w:ascii="Segoe UI" w:hAnsi="Segoe UI" w:cs="Segoe UI"/>
          <w:color w:val="262626"/>
          <w:spacing w:val="12"/>
          <w:sz w:val="21"/>
          <w:szCs w:val="21"/>
        </w:rPr>
        <w:t>，请谨慎申请。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5341620" cy="2880360"/>
            <wp:effectExtent l="0" t="0" r="0" b="0"/>
            <wp:docPr id="80" name="图片 8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62626"/>
          <w:spacing w:val="12"/>
          <w:sz w:val="21"/>
          <w:szCs w:val="21"/>
        </w:rPr>
        <w:t> 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9) 若收到打款失败短信，重新登录实名认证页面，点击【申请重新打款】，请务必填写公司的对公转账银行账户的正确信息。注意：每日只能申请打款5次，请谨慎申请。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5859780" cy="1455420"/>
            <wp:effectExtent l="0" t="0" r="7620" b="0"/>
            <wp:docPr id="79" name="图片 7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hint="eastAsia" w:ascii="Segoe UI" w:hAnsi="Segoe UI" w:eastAsia="宋体" w:cs="Segoe UI"/>
          <w:color w:val="262626"/>
          <w:spacing w:val="12"/>
          <w:sz w:val="21"/>
          <w:szCs w:val="21"/>
          <w:lang w:eastAsia="zh-CN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10) 打款验证成功后，出现如下页面即完成了实名认证</w:t>
      </w:r>
      <w:r>
        <w:rPr>
          <w:rFonts w:hint="eastAsia" w:ascii="Segoe UI" w:hAnsi="Segoe UI" w:cs="Segoe UI"/>
          <w:color w:val="262626"/>
          <w:spacing w:val="12"/>
          <w:sz w:val="21"/>
          <w:szCs w:val="21"/>
          <w:lang w:eastAsia="zh-CN"/>
        </w:rPr>
        <w:t>。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6454140" cy="1493520"/>
            <wp:effectExtent l="0" t="0" r="3810" b="0"/>
            <wp:docPr id="78" name="图片 7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2"/>
        <w:shd w:val="clear" w:color="auto" w:fill="FFFFFF"/>
        <w:spacing w:line="540" w:lineRule="atLeast"/>
        <w:rPr>
          <w:rFonts w:ascii="Segoe UI" w:hAnsi="Segoe UI" w:cs="Segoe UI"/>
          <w:color w:val="262626"/>
          <w:spacing w:val="12"/>
          <w:sz w:val="42"/>
          <w:szCs w:val="42"/>
        </w:rPr>
      </w:pPr>
      <w:r>
        <w:rPr>
          <w:rFonts w:ascii="Segoe UI" w:hAnsi="Segoe UI" w:cs="Segoe UI"/>
          <w:color w:val="262626"/>
          <w:spacing w:val="12"/>
          <w:sz w:val="42"/>
          <w:szCs w:val="42"/>
        </w:rPr>
        <w:t>3. 一般纳税人资格认证</w:t>
      </w:r>
      <w:r>
        <w:rPr>
          <w:rFonts w:hint="eastAsia" w:ascii="Segoe UI" w:hAnsi="Segoe UI" w:cs="Segoe UI"/>
          <w:color w:val="262626"/>
          <w:spacing w:val="12"/>
          <w:sz w:val="42"/>
          <w:szCs w:val="42"/>
          <w:lang w:eastAsia="zh-CN"/>
        </w:rPr>
        <w:t>（</w:t>
      </w:r>
      <w:r>
        <w:rPr>
          <w:rFonts w:hint="eastAsia" w:ascii="Segoe UI" w:hAnsi="Segoe UI" w:cs="Segoe UI"/>
          <w:color w:val="262626"/>
          <w:spacing w:val="12"/>
          <w:sz w:val="42"/>
          <w:szCs w:val="42"/>
          <w:lang w:val="en-US" w:eastAsia="zh-CN"/>
        </w:rPr>
        <w:t>小规模纳税人可忽略这一步</w:t>
      </w:r>
      <w:r>
        <w:rPr>
          <w:rFonts w:hint="eastAsia" w:ascii="Segoe UI" w:hAnsi="Segoe UI" w:cs="Segoe UI"/>
          <w:color w:val="262626"/>
          <w:spacing w:val="12"/>
          <w:sz w:val="42"/>
          <w:szCs w:val="42"/>
          <w:lang w:eastAsia="zh-CN"/>
        </w:rPr>
        <w:t>）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1) 进入【卖家工作台】-【报价首页】，点击右上角卡片【开通】，进入服务开通页面，点击【验证开票能力&gt;&gt;】，链接如下：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fldChar w:fldCharType="begin"/>
      </w:r>
      <w:r>
        <w:instrText xml:space="preserve"> HYPERLINK "https://work.1688.com/?spm=b26110225.8624275.gonav.15.57ff714fcAubQ6&amp;_path_=sellerBaseNew/2017sellerbase_baojia/baojiashouye" \t "_blank" </w:instrText>
      </w:r>
      <w:r>
        <w:fldChar w:fldCharType="separate"/>
      </w:r>
      <w:r>
        <w:rPr>
          <w:rStyle w:val="19"/>
          <w:rFonts w:ascii="Segoe UI" w:hAnsi="Segoe UI" w:cs="Segoe UI"/>
          <w:color w:val="096DD9"/>
          <w:spacing w:val="12"/>
          <w:sz w:val="21"/>
          <w:szCs w:val="21"/>
        </w:rPr>
        <w:t>https://work.1688.com/?spm=b26110225.8624275.gonav.15.57ff714fcAubQ6&amp;_path_=sellerBaseNew/2017sellerbase_baojia/baojiashouye</w:t>
      </w:r>
      <w:r>
        <w:rPr>
          <w:rStyle w:val="19"/>
          <w:rFonts w:ascii="Segoe UI" w:hAnsi="Segoe UI" w:cs="Segoe UI"/>
          <w:color w:val="096DD9"/>
          <w:spacing w:val="12"/>
          <w:sz w:val="21"/>
          <w:szCs w:val="21"/>
        </w:rPr>
        <w:fldChar w:fldCharType="end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5547360" cy="2926080"/>
            <wp:effectExtent l="0" t="0" r="0" b="7620"/>
            <wp:docPr id="77" name="图片 7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drawing>
          <wp:inline distT="0" distB="0" distL="0" distR="0">
            <wp:extent cx="5440680" cy="3726180"/>
            <wp:effectExtent l="0" t="0" r="7620" b="7620"/>
            <wp:docPr id="76" name="图片 7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2)  进入如下界面，选择【在线验证（自动审核）】，完成自动审核操作；需准备的材料为“您自行开具的增值税专票”，</w:t>
      </w:r>
      <w:r>
        <w:rPr>
          <w:rStyle w:val="16"/>
          <w:rFonts w:ascii="Segoe UI" w:hAnsi="Segoe UI" w:cs="Segoe UI"/>
          <w:color w:val="F5222D"/>
          <w:spacing w:val="12"/>
          <w:sz w:val="21"/>
          <w:szCs w:val="21"/>
        </w:rPr>
        <w:t>税务局代开票或者小规模纳税人专票（税率为3%）无法通过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drawing>
          <wp:inline distT="0" distB="0" distL="0" distR="0">
            <wp:extent cx="6652260" cy="4663440"/>
            <wp:effectExtent l="0" t="0" r="0" b="3810"/>
            <wp:docPr id="75" name="图片 7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 w:type="textWrapping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3) 如果在线验证一直无法通过，请先检查自己是否确实具有“增值税专票自开能力”（非税务局代开），如果确认无误，点击“上传人工证明”，进入如下界面，点击下侧“验证开票能力”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drawing>
          <wp:inline distT="0" distB="0" distL="0" distR="0">
            <wp:extent cx="6522720" cy="5646420"/>
            <wp:effectExtent l="0" t="0" r="0" b="0"/>
            <wp:docPr id="74" name="图片 7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b/>
          <w:bCs/>
          <w:color w:val="F5222D"/>
          <w:spacing w:val="12"/>
          <w:sz w:val="21"/>
          <w:szCs w:val="21"/>
        </w:rPr>
        <w:br w:type="textWrapping"/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4) 人工审核中，以下材料您可以任选其一上传，以证明您具备专票开票的能力：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税务登记证副本（加盖一般纳税人公章）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营业执照／三证合一（加盖一般纳税人公章）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企业自行开具的增值税专用发票;注意：1、非税务局代开； 2、供应商应为左下角“销售方”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税务局网站查询结果截图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Segoe UI" w:hAnsi="Segoe UI" w:cs="Segoe UI"/>
          <w:color w:val="262626"/>
          <w:spacing w:val="12"/>
          <w:sz w:val="21"/>
          <w:szCs w:val="21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一般纳税人登记表</w:t>
      </w:r>
    </w:p>
    <w:p>
      <w:pPr>
        <w:pStyle w:val="12"/>
        <w:shd w:val="clear" w:color="auto" w:fill="FFFFFF"/>
        <w:spacing w:before="0" w:beforeAutospacing="0" w:after="0" w:afterAutospacing="0" w:line="360" w:lineRule="atLeast"/>
        <w:rPr>
          <w:rFonts w:ascii="微软雅黑" w:hAnsi="微软雅黑" w:eastAsia="微软雅黑"/>
          <w:sz w:val="24"/>
          <w:szCs w:val="24"/>
        </w:rPr>
      </w:pPr>
      <w:r>
        <w:rPr>
          <w:rFonts w:ascii="Segoe UI" w:hAnsi="Segoe UI" w:cs="Segoe UI"/>
          <w:color w:val="262626"/>
          <w:spacing w:val="12"/>
          <w:sz w:val="21"/>
          <w:szCs w:val="21"/>
        </w:rPr>
        <w:t>一般纳税人认定通知书</w:t>
      </w:r>
    </w:p>
    <w:sectPr>
      <w:headerReference r:id="rId3" w:type="default"/>
      <w:pgSz w:w="11906" w:h="16838"/>
      <w:pgMar w:top="720" w:right="720" w:bottom="720" w:left="72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before="0" w:beforeAutospacing="0" w:after="0" w:afterAutospacing="0" w:line="750" w:lineRule="atLeast"/>
      <w:ind w:left="300" w:right="525"/>
      <w:jc w:val="center"/>
      <w:rPr>
        <w:rFonts w:hint="eastAsia" w:ascii="微软雅黑" w:hAnsi="微软雅黑"/>
        <w:color w:val="000000"/>
        <w:sz w:val="21"/>
        <w:szCs w:val="21"/>
      </w:rPr>
    </w:pPr>
    <w:r>
      <w:rPr>
        <w:rFonts w:hint="eastAsia" w:ascii="微软雅黑" w:hAnsi="微软雅黑"/>
        <w:color w:val="000000"/>
        <w:sz w:val="21"/>
        <w:szCs w:val="21"/>
      </w:rPr>
      <w:t>采购</w:t>
    </w:r>
    <w:r>
      <w:rPr>
        <w:rFonts w:ascii="微软雅黑" w:hAnsi="微软雅黑"/>
        <w:color w:val="000000"/>
        <w:sz w:val="21"/>
        <w:szCs w:val="21"/>
      </w:rPr>
      <w:t>平台</w:t>
    </w:r>
    <w:r>
      <w:rPr>
        <w:rFonts w:hint="eastAsia"/>
        <w:sz w:val="20"/>
      </w:rPr>
      <w:t xml:space="preserve"> </w:t>
    </w:r>
    <w:r>
      <w:rPr>
        <w:rFonts w:ascii="微软雅黑" w:hAnsi="微软雅黑" w:eastAsia="微软雅黑"/>
        <w:sz w:val="20"/>
      </w:rPr>
      <w:t>go.1688.com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D7623"/>
    <w:multiLevelType w:val="multilevel"/>
    <w:tmpl w:val="497D7623"/>
    <w:lvl w:ilvl="0" w:tentative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B67931"/>
    <w:multiLevelType w:val="multilevel"/>
    <w:tmpl w:val="55B67931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sz w:val="40"/>
      </w:rPr>
    </w:lvl>
    <w:lvl w:ilvl="1" w:tentative="0">
      <w:start w:val="5"/>
      <w:numFmt w:val="decimal"/>
      <w:lvlText w:val="%2）"/>
      <w:lvlJc w:val="left"/>
      <w:pPr>
        <w:ind w:left="1140" w:hanging="720"/>
      </w:pPr>
      <w:rPr>
        <w:rFonts w:hint="default" w:ascii="宋体" w:hAnsi="宋体" w:eastAsia="宋体" w:cs="宋体"/>
        <w:color w:val="auto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20"/>
    <w:rsid w:val="00003F11"/>
    <w:rsid w:val="000040B1"/>
    <w:rsid w:val="00015040"/>
    <w:rsid w:val="00015D33"/>
    <w:rsid w:val="0002156F"/>
    <w:rsid w:val="000245C4"/>
    <w:rsid w:val="00026959"/>
    <w:rsid w:val="00026A9C"/>
    <w:rsid w:val="00031200"/>
    <w:rsid w:val="0003183C"/>
    <w:rsid w:val="00032AE0"/>
    <w:rsid w:val="000349DA"/>
    <w:rsid w:val="00035ABF"/>
    <w:rsid w:val="000412E4"/>
    <w:rsid w:val="0004374D"/>
    <w:rsid w:val="00050AA3"/>
    <w:rsid w:val="00056605"/>
    <w:rsid w:val="0006045B"/>
    <w:rsid w:val="00062773"/>
    <w:rsid w:val="00074B5C"/>
    <w:rsid w:val="00076F9C"/>
    <w:rsid w:val="00077EDF"/>
    <w:rsid w:val="000830D9"/>
    <w:rsid w:val="000858F7"/>
    <w:rsid w:val="00091765"/>
    <w:rsid w:val="000A1AB5"/>
    <w:rsid w:val="000A45AA"/>
    <w:rsid w:val="000B033A"/>
    <w:rsid w:val="000B55BB"/>
    <w:rsid w:val="000B5DA0"/>
    <w:rsid w:val="000C0B3F"/>
    <w:rsid w:val="000C418F"/>
    <w:rsid w:val="000D01D9"/>
    <w:rsid w:val="000E796B"/>
    <w:rsid w:val="000F1428"/>
    <w:rsid w:val="000F405F"/>
    <w:rsid w:val="000F4C0E"/>
    <w:rsid w:val="000F6238"/>
    <w:rsid w:val="000F7429"/>
    <w:rsid w:val="001013A2"/>
    <w:rsid w:val="00102E83"/>
    <w:rsid w:val="001031B2"/>
    <w:rsid w:val="00105ACB"/>
    <w:rsid w:val="00106CFA"/>
    <w:rsid w:val="00110AB9"/>
    <w:rsid w:val="001133D3"/>
    <w:rsid w:val="00115AF2"/>
    <w:rsid w:val="00115D0E"/>
    <w:rsid w:val="00116996"/>
    <w:rsid w:val="0012162E"/>
    <w:rsid w:val="00125786"/>
    <w:rsid w:val="001364E2"/>
    <w:rsid w:val="001376A9"/>
    <w:rsid w:val="00137D4B"/>
    <w:rsid w:val="001464A6"/>
    <w:rsid w:val="00150BBA"/>
    <w:rsid w:val="00152F95"/>
    <w:rsid w:val="00153E88"/>
    <w:rsid w:val="00157376"/>
    <w:rsid w:val="00161E34"/>
    <w:rsid w:val="00163899"/>
    <w:rsid w:val="00170139"/>
    <w:rsid w:val="001762B0"/>
    <w:rsid w:val="0018518F"/>
    <w:rsid w:val="001856A6"/>
    <w:rsid w:val="00192036"/>
    <w:rsid w:val="00192F37"/>
    <w:rsid w:val="00195AC0"/>
    <w:rsid w:val="00195C59"/>
    <w:rsid w:val="001A5115"/>
    <w:rsid w:val="001B367C"/>
    <w:rsid w:val="001B7125"/>
    <w:rsid w:val="001C0FBB"/>
    <w:rsid w:val="001C6B41"/>
    <w:rsid w:val="001D2DFA"/>
    <w:rsid w:val="001D59E3"/>
    <w:rsid w:val="001D63DC"/>
    <w:rsid w:val="001E05BF"/>
    <w:rsid w:val="001E11D2"/>
    <w:rsid w:val="001E1834"/>
    <w:rsid w:val="001E4F2A"/>
    <w:rsid w:val="001F033D"/>
    <w:rsid w:val="001F1905"/>
    <w:rsid w:val="001F3917"/>
    <w:rsid w:val="001F7B76"/>
    <w:rsid w:val="00211C29"/>
    <w:rsid w:val="00215806"/>
    <w:rsid w:val="00231EB8"/>
    <w:rsid w:val="00234604"/>
    <w:rsid w:val="0024068C"/>
    <w:rsid w:val="00243625"/>
    <w:rsid w:val="0024614B"/>
    <w:rsid w:val="002529A5"/>
    <w:rsid w:val="0025330B"/>
    <w:rsid w:val="00255289"/>
    <w:rsid w:val="002626B4"/>
    <w:rsid w:val="00264C1A"/>
    <w:rsid w:val="00265991"/>
    <w:rsid w:val="00266052"/>
    <w:rsid w:val="00274154"/>
    <w:rsid w:val="00280808"/>
    <w:rsid w:val="00283221"/>
    <w:rsid w:val="00287366"/>
    <w:rsid w:val="00291652"/>
    <w:rsid w:val="00292569"/>
    <w:rsid w:val="00294451"/>
    <w:rsid w:val="002A4989"/>
    <w:rsid w:val="002C1C03"/>
    <w:rsid w:val="002C2E32"/>
    <w:rsid w:val="002C3682"/>
    <w:rsid w:val="002C5D17"/>
    <w:rsid w:val="002D1F2E"/>
    <w:rsid w:val="002D3ED8"/>
    <w:rsid w:val="002D4AFD"/>
    <w:rsid w:val="002D4B83"/>
    <w:rsid w:val="002D7987"/>
    <w:rsid w:val="002E48BA"/>
    <w:rsid w:val="002E7533"/>
    <w:rsid w:val="002F03F6"/>
    <w:rsid w:val="002F157F"/>
    <w:rsid w:val="00303DC4"/>
    <w:rsid w:val="00320A4C"/>
    <w:rsid w:val="0033062C"/>
    <w:rsid w:val="00330A10"/>
    <w:rsid w:val="00330ECC"/>
    <w:rsid w:val="003364E7"/>
    <w:rsid w:val="00336B1F"/>
    <w:rsid w:val="003471E0"/>
    <w:rsid w:val="00350C7B"/>
    <w:rsid w:val="00351D1C"/>
    <w:rsid w:val="0035495A"/>
    <w:rsid w:val="0035761A"/>
    <w:rsid w:val="0036027B"/>
    <w:rsid w:val="003624DA"/>
    <w:rsid w:val="00365102"/>
    <w:rsid w:val="003677F8"/>
    <w:rsid w:val="00373A38"/>
    <w:rsid w:val="00385D57"/>
    <w:rsid w:val="0038661D"/>
    <w:rsid w:val="00386D49"/>
    <w:rsid w:val="0039439F"/>
    <w:rsid w:val="003A0786"/>
    <w:rsid w:val="003A51DD"/>
    <w:rsid w:val="003B07CF"/>
    <w:rsid w:val="003B24B5"/>
    <w:rsid w:val="003B7C9E"/>
    <w:rsid w:val="003C7855"/>
    <w:rsid w:val="003D2CD6"/>
    <w:rsid w:val="003E1614"/>
    <w:rsid w:val="003E20D2"/>
    <w:rsid w:val="003E53CA"/>
    <w:rsid w:val="003F3102"/>
    <w:rsid w:val="003F4772"/>
    <w:rsid w:val="003F680E"/>
    <w:rsid w:val="003F757B"/>
    <w:rsid w:val="004056C1"/>
    <w:rsid w:val="0042190A"/>
    <w:rsid w:val="00425DD1"/>
    <w:rsid w:val="0042600B"/>
    <w:rsid w:val="00432462"/>
    <w:rsid w:val="00434BB3"/>
    <w:rsid w:val="00436311"/>
    <w:rsid w:val="004509EA"/>
    <w:rsid w:val="00455450"/>
    <w:rsid w:val="004568DF"/>
    <w:rsid w:val="0046174F"/>
    <w:rsid w:val="00470741"/>
    <w:rsid w:val="00475DCB"/>
    <w:rsid w:val="00487739"/>
    <w:rsid w:val="004A4C5C"/>
    <w:rsid w:val="004A4CA5"/>
    <w:rsid w:val="004A63E6"/>
    <w:rsid w:val="004A6B2B"/>
    <w:rsid w:val="004A6BAD"/>
    <w:rsid w:val="004A74DC"/>
    <w:rsid w:val="004B48E5"/>
    <w:rsid w:val="004B4B70"/>
    <w:rsid w:val="004B6DE0"/>
    <w:rsid w:val="004C0300"/>
    <w:rsid w:val="004D1915"/>
    <w:rsid w:val="004D2157"/>
    <w:rsid w:val="004E15E8"/>
    <w:rsid w:val="004E428B"/>
    <w:rsid w:val="004F05DF"/>
    <w:rsid w:val="004F1550"/>
    <w:rsid w:val="004F3F5A"/>
    <w:rsid w:val="0050151F"/>
    <w:rsid w:val="00501627"/>
    <w:rsid w:val="005031FF"/>
    <w:rsid w:val="005048B2"/>
    <w:rsid w:val="00504F28"/>
    <w:rsid w:val="00510EAC"/>
    <w:rsid w:val="005112AE"/>
    <w:rsid w:val="005134E3"/>
    <w:rsid w:val="0051458F"/>
    <w:rsid w:val="005153FB"/>
    <w:rsid w:val="005228E5"/>
    <w:rsid w:val="00523881"/>
    <w:rsid w:val="005242AC"/>
    <w:rsid w:val="00524E98"/>
    <w:rsid w:val="005263E9"/>
    <w:rsid w:val="00526AB9"/>
    <w:rsid w:val="005275EB"/>
    <w:rsid w:val="00532ABC"/>
    <w:rsid w:val="005354B5"/>
    <w:rsid w:val="00535C94"/>
    <w:rsid w:val="00547EC0"/>
    <w:rsid w:val="00555BD5"/>
    <w:rsid w:val="00561CD6"/>
    <w:rsid w:val="00570133"/>
    <w:rsid w:val="0057158F"/>
    <w:rsid w:val="005734CA"/>
    <w:rsid w:val="005772F3"/>
    <w:rsid w:val="00586428"/>
    <w:rsid w:val="005869FA"/>
    <w:rsid w:val="00587C70"/>
    <w:rsid w:val="00591885"/>
    <w:rsid w:val="00596DF9"/>
    <w:rsid w:val="005A0113"/>
    <w:rsid w:val="005A17E3"/>
    <w:rsid w:val="005A67BF"/>
    <w:rsid w:val="005B2641"/>
    <w:rsid w:val="005B398C"/>
    <w:rsid w:val="005C0EDE"/>
    <w:rsid w:val="005C5385"/>
    <w:rsid w:val="005C591C"/>
    <w:rsid w:val="005C65E7"/>
    <w:rsid w:val="005D439B"/>
    <w:rsid w:val="005D4DF2"/>
    <w:rsid w:val="005D62AD"/>
    <w:rsid w:val="005E25B1"/>
    <w:rsid w:val="005E71E6"/>
    <w:rsid w:val="005E7219"/>
    <w:rsid w:val="005E7320"/>
    <w:rsid w:val="005E7B68"/>
    <w:rsid w:val="005F664C"/>
    <w:rsid w:val="00602288"/>
    <w:rsid w:val="00606382"/>
    <w:rsid w:val="00606BBF"/>
    <w:rsid w:val="006244ED"/>
    <w:rsid w:val="00624CEB"/>
    <w:rsid w:val="006363F1"/>
    <w:rsid w:val="00640A5C"/>
    <w:rsid w:val="0065404F"/>
    <w:rsid w:val="00654689"/>
    <w:rsid w:val="00656C8A"/>
    <w:rsid w:val="00664EE2"/>
    <w:rsid w:val="006709D0"/>
    <w:rsid w:val="00671A89"/>
    <w:rsid w:val="00671C59"/>
    <w:rsid w:val="00676A67"/>
    <w:rsid w:val="006774F4"/>
    <w:rsid w:val="00681243"/>
    <w:rsid w:val="006821B4"/>
    <w:rsid w:val="006866D7"/>
    <w:rsid w:val="00690D85"/>
    <w:rsid w:val="00692E96"/>
    <w:rsid w:val="00694E73"/>
    <w:rsid w:val="006B1300"/>
    <w:rsid w:val="006B143F"/>
    <w:rsid w:val="006B6986"/>
    <w:rsid w:val="006C1025"/>
    <w:rsid w:val="006C2887"/>
    <w:rsid w:val="006C4151"/>
    <w:rsid w:val="006D099B"/>
    <w:rsid w:val="006D41CD"/>
    <w:rsid w:val="006D5979"/>
    <w:rsid w:val="006D5BEB"/>
    <w:rsid w:val="006E53B4"/>
    <w:rsid w:val="006E6F39"/>
    <w:rsid w:val="006F414D"/>
    <w:rsid w:val="00703A3D"/>
    <w:rsid w:val="007042D2"/>
    <w:rsid w:val="00705B0F"/>
    <w:rsid w:val="007075E3"/>
    <w:rsid w:val="007131AD"/>
    <w:rsid w:val="0071560E"/>
    <w:rsid w:val="00724D2B"/>
    <w:rsid w:val="00733C3C"/>
    <w:rsid w:val="00735A50"/>
    <w:rsid w:val="00736442"/>
    <w:rsid w:val="007409F7"/>
    <w:rsid w:val="00742AE3"/>
    <w:rsid w:val="00747180"/>
    <w:rsid w:val="007530AE"/>
    <w:rsid w:val="0075429D"/>
    <w:rsid w:val="00755D53"/>
    <w:rsid w:val="00767FEB"/>
    <w:rsid w:val="00775215"/>
    <w:rsid w:val="00775EE8"/>
    <w:rsid w:val="007800FA"/>
    <w:rsid w:val="007858F9"/>
    <w:rsid w:val="0078739C"/>
    <w:rsid w:val="00787982"/>
    <w:rsid w:val="007918EE"/>
    <w:rsid w:val="0079481F"/>
    <w:rsid w:val="00794AE8"/>
    <w:rsid w:val="007A2CA6"/>
    <w:rsid w:val="007B3FE4"/>
    <w:rsid w:val="007B5ED7"/>
    <w:rsid w:val="007B62D9"/>
    <w:rsid w:val="007B78B8"/>
    <w:rsid w:val="007E1FB1"/>
    <w:rsid w:val="007E2335"/>
    <w:rsid w:val="007E593B"/>
    <w:rsid w:val="007E6A96"/>
    <w:rsid w:val="007F7DC2"/>
    <w:rsid w:val="0080069C"/>
    <w:rsid w:val="008013BA"/>
    <w:rsid w:val="008017CC"/>
    <w:rsid w:val="00802890"/>
    <w:rsid w:val="00804646"/>
    <w:rsid w:val="00805692"/>
    <w:rsid w:val="0081426E"/>
    <w:rsid w:val="00815416"/>
    <w:rsid w:val="0081577F"/>
    <w:rsid w:val="00815D68"/>
    <w:rsid w:val="008162A9"/>
    <w:rsid w:val="00817157"/>
    <w:rsid w:val="00825693"/>
    <w:rsid w:val="0083242A"/>
    <w:rsid w:val="008331CD"/>
    <w:rsid w:val="00836C9B"/>
    <w:rsid w:val="00844CD8"/>
    <w:rsid w:val="00844E36"/>
    <w:rsid w:val="00845B1C"/>
    <w:rsid w:val="00850CF8"/>
    <w:rsid w:val="00851588"/>
    <w:rsid w:val="008538D0"/>
    <w:rsid w:val="00864C68"/>
    <w:rsid w:val="008652D4"/>
    <w:rsid w:val="008679F8"/>
    <w:rsid w:val="008827F2"/>
    <w:rsid w:val="00883B24"/>
    <w:rsid w:val="0089169D"/>
    <w:rsid w:val="008A0326"/>
    <w:rsid w:val="008A19CA"/>
    <w:rsid w:val="008A3D83"/>
    <w:rsid w:val="008B2872"/>
    <w:rsid w:val="008B4B1C"/>
    <w:rsid w:val="008C447B"/>
    <w:rsid w:val="008C6A1F"/>
    <w:rsid w:val="008D3A07"/>
    <w:rsid w:val="008E34F1"/>
    <w:rsid w:val="008E6B2F"/>
    <w:rsid w:val="008E7ECD"/>
    <w:rsid w:val="008F4CF6"/>
    <w:rsid w:val="008F64B5"/>
    <w:rsid w:val="008F682A"/>
    <w:rsid w:val="008F7A94"/>
    <w:rsid w:val="00900CBA"/>
    <w:rsid w:val="00901E44"/>
    <w:rsid w:val="009063DF"/>
    <w:rsid w:val="00915F59"/>
    <w:rsid w:val="00921ACC"/>
    <w:rsid w:val="00924355"/>
    <w:rsid w:val="00924A09"/>
    <w:rsid w:val="00927777"/>
    <w:rsid w:val="009352B3"/>
    <w:rsid w:val="009454E5"/>
    <w:rsid w:val="00954C36"/>
    <w:rsid w:val="00956C30"/>
    <w:rsid w:val="009604C0"/>
    <w:rsid w:val="00960C71"/>
    <w:rsid w:val="009643E3"/>
    <w:rsid w:val="009918A8"/>
    <w:rsid w:val="0099368A"/>
    <w:rsid w:val="00995F3C"/>
    <w:rsid w:val="009A67FD"/>
    <w:rsid w:val="009C288D"/>
    <w:rsid w:val="009C4B2B"/>
    <w:rsid w:val="009E4C50"/>
    <w:rsid w:val="009F1726"/>
    <w:rsid w:val="009F44FB"/>
    <w:rsid w:val="009F6EEF"/>
    <w:rsid w:val="00A04A29"/>
    <w:rsid w:val="00A07D3F"/>
    <w:rsid w:val="00A10FD6"/>
    <w:rsid w:val="00A2088F"/>
    <w:rsid w:val="00A2286E"/>
    <w:rsid w:val="00A26AC8"/>
    <w:rsid w:val="00A31766"/>
    <w:rsid w:val="00A326DB"/>
    <w:rsid w:val="00A36A02"/>
    <w:rsid w:val="00A3790F"/>
    <w:rsid w:val="00A41038"/>
    <w:rsid w:val="00A41A42"/>
    <w:rsid w:val="00A46D59"/>
    <w:rsid w:val="00A51A8C"/>
    <w:rsid w:val="00A52639"/>
    <w:rsid w:val="00A5574F"/>
    <w:rsid w:val="00A56547"/>
    <w:rsid w:val="00A63FF2"/>
    <w:rsid w:val="00A65340"/>
    <w:rsid w:val="00A663AF"/>
    <w:rsid w:val="00A67A5E"/>
    <w:rsid w:val="00A71C8C"/>
    <w:rsid w:val="00A737BA"/>
    <w:rsid w:val="00A76AA5"/>
    <w:rsid w:val="00A801FE"/>
    <w:rsid w:val="00A83E51"/>
    <w:rsid w:val="00A841DE"/>
    <w:rsid w:val="00A861DB"/>
    <w:rsid w:val="00A90434"/>
    <w:rsid w:val="00A936CC"/>
    <w:rsid w:val="00A936F4"/>
    <w:rsid w:val="00A94DF3"/>
    <w:rsid w:val="00A95235"/>
    <w:rsid w:val="00A959CA"/>
    <w:rsid w:val="00AA0FE3"/>
    <w:rsid w:val="00AA79B3"/>
    <w:rsid w:val="00AB4B07"/>
    <w:rsid w:val="00AB5820"/>
    <w:rsid w:val="00AB6CBA"/>
    <w:rsid w:val="00AC0C59"/>
    <w:rsid w:val="00AC1C0E"/>
    <w:rsid w:val="00AC253F"/>
    <w:rsid w:val="00AD39E0"/>
    <w:rsid w:val="00AD5AEE"/>
    <w:rsid w:val="00AD7527"/>
    <w:rsid w:val="00AE022E"/>
    <w:rsid w:val="00AE1287"/>
    <w:rsid w:val="00AE39AF"/>
    <w:rsid w:val="00AE5DA8"/>
    <w:rsid w:val="00AF58EA"/>
    <w:rsid w:val="00AF71FB"/>
    <w:rsid w:val="00AF720F"/>
    <w:rsid w:val="00B00818"/>
    <w:rsid w:val="00B02062"/>
    <w:rsid w:val="00B02F91"/>
    <w:rsid w:val="00B03A18"/>
    <w:rsid w:val="00B11CD9"/>
    <w:rsid w:val="00B129C4"/>
    <w:rsid w:val="00B202A2"/>
    <w:rsid w:val="00B26A95"/>
    <w:rsid w:val="00B41309"/>
    <w:rsid w:val="00B50747"/>
    <w:rsid w:val="00B522C7"/>
    <w:rsid w:val="00B52EC4"/>
    <w:rsid w:val="00B56679"/>
    <w:rsid w:val="00B578EB"/>
    <w:rsid w:val="00B611AF"/>
    <w:rsid w:val="00B6341D"/>
    <w:rsid w:val="00B63DC3"/>
    <w:rsid w:val="00B653F4"/>
    <w:rsid w:val="00B75424"/>
    <w:rsid w:val="00B75738"/>
    <w:rsid w:val="00B83F63"/>
    <w:rsid w:val="00B92BF0"/>
    <w:rsid w:val="00B95555"/>
    <w:rsid w:val="00B966FC"/>
    <w:rsid w:val="00B97120"/>
    <w:rsid w:val="00BA5C54"/>
    <w:rsid w:val="00BA6AE6"/>
    <w:rsid w:val="00BA7D8A"/>
    <w:rsid w:val="00BB1CB5"/>
    <w:rsid w:val="00BB7827"/>
    <w:rsid w:val="00BC59DD"/>
    <w:rsid w:val="00BE6284"/>
    <w:rsid w:val="00BE7116"/>
    <w:rsid w:val="00BE7F30"/>
    <w:rsid w:val="00BF295F"/>
    <w:rsid w:val="00BF4AE0"/>
    <w:rsid w:val="00BF76E5"/>
    <w:rsid w:val="00C049F0"/>
    <w:rsid w:val="00C0654E"/>
    <w:rsid w:val="00C16F32"/>
    <w:rsid w:val="00C254A6"/>
    <w:rsid w:val="00C27A6C"/>
    <w:rsid w:val="00C35592"/>
    <w:rsid w:val="00C37BB0"/>
    <w:rsid w:val="00C4272C"/>
    <w:rsid w:val="00C45093"/>
    <w:rsid w:val="00C52AD0"/>
    <w:rsid w:val="00C52FED"/>
    <w:rsid w:val="00C536E9"/>
    <w:rsid w:val="00C66710"/>
    <w:rsid w:val="00C760D9"/>
    <w:rsid w:val="00C773CC"/>
    <w:rsid w:val="00C77B86"/>
    <w:rsid w:val="00C82DC3"/>
    <w:rsid w:val="00C84D1D"/>
    <w:rsid w:val="00C8589B"/>
    <w:rsid w:val="00C902D4"/>
    <w:rsid w:val="00C92BEC"/>
    <w:rsid w:val="00CA1940"/>
    <w:rsid w:val="00CA1C01"/>
    <w:rsid w:val="00CA426B"/>
    <w:rsid w:val="00CA4E96"/>
    <w:rsid w:val="00CA7A66"/>
    <w:rsid w:val="00CC4F19"/>
    <w:rsid w:val="00CD4559"/>
    <w:rsid w:val="00CE12BC"/>
    <w:rsid w:val="00CE6377"/>
    <w:rsid w:val="00CF275D"/>
    <w:rsid w:val="00D012B3"/>
    <w:rsid w:val="00D02FC5"/>
    <w:rsid w:val="00D032BC"/>
    <w:rsid w:val="00D11E0F"/>
    <w:rsid w:val="00D12CA8"/>
    <w:rsid w:val="00D16CAA"/>
    <w:rsid w:val="00D207A2"/>
    <w:rsid w:val="00D3386D"/>
    <w:rsid w:val="00D35B7F"/>
    <w:rsid w:val="00D421E1"/>
    <w:rsid w:val="00D5320D"/>
    <w:rsid w:val="00D64CE8"/>
    <w:rsid w:val="00D66A37"/>
    <w:rsid w:val="00D67500"/>
    <w:rsid w:val="00D707CC"/>
    <w:rsid w:val="00D73AFB"/>
    <w:rsid w:val="00D73F5B"/>
    <w:rsid w:val="00D76CE6"/>
    <w:rsid w:val="00D804DD"/>
    <w:rsid w:val="00D8481C"/>
    <w:rsid w:val="00D84EE2"/>
    <w:rsid w:val="00D91D3D"/>
    <w:rsid w:val="00D94A3D"/>
    <w:rsid w:val="00D970C6"/>
    <w:rsid w:val="00DA3464"/>
    <w:rsid w:val="00DA79CC"/>
    <w:rsid w:val="00DB0258"/>
    <w:rsid w:val="00DB1A59"/>
    <w:rsid w:val="00DB1F9C"/>
    <w:rsid w:val="00DB2AAE"/>
    <w:rsid w:val="00DC6785"/>
    <w:rsid w:val="00DD3A77"/>
    <w:rsid w:val="00DD3DA0"/>
    <w:rsid w:val="00DE7CE8"/>
    <w:rsid w:val="00DF2AE5"/>
    <w:rsid w:val="00DF340A"/>
    <w:rsid w:val="00DF4D99"/>
    <w:rsid w:val="00DF6FD0"/>
    <w:rsid w:val="00E006C8"/>
    <w:rsid w:val="00E060A2"/>
    <w:rsid w:val="00E24980"/>
    <w:rsid w:val="00E2607A"/>
    <w:rsid w:val="00E277DE"/>
    <w:rsid w:val="00E307D7"/>
    <w:rsid w:val="00E31468"/>
    <w:rsid w:val="00E31FF3"/>
    <w:rsid w:val="00E360B1"/>
    <w:rsid w:val="00E36A90"/>
    <w:rsid w:val="00E46398"/>
    <w:rsid w:val="00E46A04"/>
    <w:rsid w:val="00E5306D"/>
    <w:rsid w:val="00E53E93"/>
    <w:rsid w:val="00E547F7"/>
    <w:rsid w:val="00E61B47"/>
    <w:rsid w:val="00E63254"/>
    <w:rsid w:val="00E63DF2"/>
    <w:rsid w:val="00E7526B"/>
    <w:rsid w:val="00E80A9B"/>
    <w:rsid w:val="00E8710E"/>
    <w:rsid w:val="00E910B4"/>
    <w:rsid w:val="00E912CD"/>
    <w:rsid w:val="00E938B2"/>
    <w:rsid w:val="00EA25D2"/>
    <w:rsid w:val="00EB1C94"/>
    <w:rsid w:val="00EB7B29"/>
    <w:rsid w:val="00EC21BE"/>
    <w:rsid w:val="00EC2E3D"/>
    <w:rsid w:val="00EC764C"/>
    <w:rsid w:val="00ED0299"/>
    <w:rsid w:val="00ED4630"/>
    <w:rsid w:val="00EE3325"/>
    <w:rsid w:val="00EE584D"/>
    <w:rsid w:val="00EF08DF"/>
    <w:rsid w:val="00EF4BE3"/>
    <w:rsid w:val="00EF4F14"/>
    <w:rsid w:val="00EF5935"/>
    <w:rsid w:val="00F1369A"/>
    <w:rsid w:val="00F153BC"/>
    <w:rsid w:val="00F16EE8"/>
    <w:rsid w:val="00F23D7A"/>
    <w:rsid w:val="00F30399"/>
    <w:rsid w:val="00F30F83"/>
    <w:rsid w:val="00F36AE2"/>
    <w:rsid w:val="00F52064"/>
    <w:rsid w:val="00F54248"/>
    <w:rsid w:val="00F565A6"/>
    <w:rsid w:val="00F56FED"/>
    <w:rsid w:val="00F576F4"/>
    <w:rsid w:val="00F6451E"/>
    <w:rsid w:val="00F74918"/>
    <w:rsid w:val="00F77EF6"/>
    <w:rsid w:val="00F802C6"/>
    <w:rsid w:val="00F86105"/>
    <w:rsid w:val="00F96A9E"/>
    <w:rsid w:val="00FB5F96"/>
    <w:rsid w:val="00FC151F"/>
    <w:rsid w:val="00FC2A92"/>
    <w:rsid w:val="00FC5F98"/>
    <w:rsid w:val="00FC610F"/>
    <w:rsid w:val="00FD3674"/>
    <w:rsid w:val="00FD64AB"/>
    <w:rsid w:val="00FD70A2"/>
    <w:rsid w:val="00FE3E77"/>
    <w:rsid w:val="00FE6D1E"/>
    <w:rsid w:val="00FF009C"/>
    <w:rsid w:val="00FF098F"/>
    <w:rsid w:val="00FF3660"/>
    <w:rsid w:val="00FF67E8"/>
    <w:rsid w:val="16116E6D"/>
    <w:rsid w:val="2C45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outlineLvl w:val="0"/>
    </w:pPr>
    <w:rPr>
      <w:rFonts w:ascii="微软雅黑" w:hAnsi="微软雅黑"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32"/>
    <w:semiHidden/>
    <w:unhideWhenUsed/>
    <w:uiPriority w:val="99"/>
    <w:pPr>
      <w:jc w:val="left"/>
    </w:pPr>
  </w:style>
  <w:style w:type="paragraph" w:styleId="7">
    <w:name w:val="endnote text"/>
    <w:basedOn w:val="1"/>
    <w:link w:val="31"/>
    <w:semiHidden/>
    <w:unhideWhenUsed/>
    <w:uiPriority w:val="99"/>
    <w:pPr>
      <w:snapToGrid w:val="0"/>
      <w:jc w:val="left"/>
    </w:pPr>
  </w:style>
  <w:style w:type="paragraph" w:styleId="8">
    <w:name w:val="Balloon Text"/>
    <w:basedOn w:val="1"/>
    <w:link w:val="34"/>
    <w:semiHidden/>
    <w:unhideWhenUsed/>
    <w:uiPriority w:val="99"/>
    <w:rPr>
      <w:sz w:val="18"/>
      <w:szCs w:val="18"/>
    </w:rPr>
  </w:style>
  <w:style w:type="paragraph" w:styleId="9">
    <w:name w:val="footer"/>
    <w:basedOn w:val="1"/>
    <w:link w:val="2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link w:val="30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1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annotation subject"/>
    <w:basedOn w:val="6"/>
    <w:next w:val="6"/>
    <w:link w:val="33"/>
    <w:semiHidden/>
    <w:unhideWhenUsed/>
    <w:uiPriority w:val="99"/>
    <w:rPr>
      <w:b/>
      <w:bCs/>
    </w:r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endnote reference"/>
    <w:basedOn w:val="15"/>
    <w:semiHidden/>
    <w:unhideWhenUsed/>
    <w:uiPriority w:val="99"/>
    <w:rPr>
      <w:vertAlign w:val="superscript"/>
    </w:rPr>
  </w:style>
  <w:style w:type="character" w:styleId="18">
    <w:name w:val="FollowedHyperlink"/>
    <w:semiHidden/>
    <w:unhideWhenUsed/>
    <w:uiPriority w:val="99"/>
    <w:rPr>
      <w:color w:val="954F72"/>
      <w:u w:val="single"/>
    </w:rPr>
  </w:style>
  <w:style w:type="character" w:styleId="19">
    <w:name w:val="Hyperlink"/>
    <w:unhideWhenUsed/>
    <w:uiPriority w:val="99"/>
    <w:rPr>
      <w:color w:val="0563C1"/>
      <w:u w:val="single"/>
    </w:rPr>
  </w:style>
  <w:style w:type="character" w:styleId="20">
    <w:name w:val="annotation reference"/>
    <w:basedOn w:val="15"/>
    <w:semiHidden/>
    <w:unhideWhenUsed/>
    <w:uiPriority w:val="99"/>
    <w:rPr>
      <w:sz w:val="21"/>
      <w:szCs w:val="21"/>
    </w:rPr>
  </w:style>
  <w:style w:type="character" w:customStyle="1" w:styleId="21">
    <w:name w:val="页眉 Char"/>
    <w:link w:val="10"/>
    <w:uiPriority w:val="99"/>
    <w:rPr>
      <w:sz w:val="18"/>
      <w:szCs w:val="18"/>
    </w:rPr>
  </w:style>
  <w:style w:type="character" w:customStyle="1" w:styleId="22">
    <w:name w:val="页脚 Char"/>
    <w:link w:val="9"/>
    <w:uiPriority w:val="99"/>
    <w:rPr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标题 1 Char"/>
    <w:link w:val="2"/>
    <w:uiPriority w:val="9"/>
    <w:rPr>
      <w:rFonts w:ascii="微软雅黑" w:hAnsi="微软雅黑" w:eastAsia="微软雅黑"/>
      <w:b/>
      <w:bCs/>
      <w:kern w:val="44"/>
      <w:sz w:val="32"/>
      <w:szCs w:val="44"/>
    </w:rPr>
  </w:style>
  <w:style w:type="character" w:customStyle="1" w:styleId="25">
    <w:name w:val="标题 2 Char"/>
    <w:link w:val="3"/>
    <w:uiPriority w:val="9"/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26">
    <w:name w:val="标题 3 Char"/>
    <w:link w:val="4"/>
    <w:uiPriority w:val="9"/>
    <w:rPr>
      <w:b/>
      <w:bCs/>
      <w:sz w:val="32"/>
      <w:szCs w:val="32"/>
    </w:rPr>
  </w:style>
  <w:style w:type="character" w:customStyle="1" w:styleId="27">
    <w:name w:val="标题 4 Char"/>
    <w:link w:val="5"/>
    <w:uiPriority w:val="9"/>
    <w:rPr>
      <w:rFonts w:ascii="Calibri Light" w:hAnsi="Calibri Light" w:eastAsia="宋体" w:cs="Times New Roman"/>
      <w:b/>
      <w:bCs/>
      <w:sz w:val="28"/>
      <w:szCs w:val="28"/>
    </w:rPr>
  </w:style>
  <w:style w:type="character" w:customStyle="1" w:styleId="28">
    <w:name w:val="explain7"/>
    <w:basedOn w:val="15"/>
    <w:uiPriority w:val="0"/>
  </w:style>
  <w:style w:type="paragraph" w:styleId="29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0">
    <w:name w:val="HTML 预设格式 Char"/>
    <w:link w:val="11"/>
    <w:uiPriority w:val="99"/>
    <w:rPr>
      <w:rFonts w:ascii="宋体" w:hAnsi="宋体" w:cs="宋体"/>
      <w:sz w:val="24"/>
      <w:szCs w:val="24"/>
    </w:rPr>
  </w:style>
  <w:style w:type="character" w:customStyle="1" w:styleId="31">
    <w:name w:val="尾注文本 Char"/>
    <w:basedOn w:val="15"/>
    <w:link w:val="7"/>
    <w:semiHidden/>
    <w:uiPriority w:val="99"/>
    <w:rPr>
      <w:kern w:val="2"/>
      <w:sz w:val="21"/>
      <w:szCs w:val="22"/>
    </w:rPr>
  </w:style>
  <w:style w:type="character" w:customStyle="1" w:styleId="32">
    <w:name w:val="批注文字 Char"/>
    <w:basedOn w:val="15"/>
    <w:link w:val="6"/>
    <w:semiHidden/>
    <w:uiPriority w:val="99"/>
    <w:rPr>
      <w:kern w:val="2"/>
      <w:sz w:val="21"/>
      <w:szCs w:val="22"/>
    </w:rPr>
  </w:style>
  <w:style w:type="character" w:customStyle="1" w:styleId="33">
    <w:name w:val="批注主题 Char"/>
    <w:basedOn w:val="32"/>
    <w:link w:val="13"/>
    <w:semiHidden/>
    <w:uiPriority w:val="99"/>
    <w:rPr>
      <w:b/>
      <w:bCs/>
      <w:kern w:val="2"/>
      <w:sz w:val="21"/>
      <w:szCs w:val="22"/>
    </w:rPr>
  </w:style>
  <w:style w:type="character" w:customStyle="1" w:styleId="34">
    <w:name w:val="批注框文本 Char"/>
    <w:basedOn w:val="15"/>
    <w:link w:val="8"/>
    <w:semiHidden/>
    <w:uiPriority w:val="99"/>
    <w:rPr>
      <w:kern w:val="2"/>
      <w:sz w:val="18"/>
      <w:szCs w:val="18"/>
    </w:rPr>
  </w:style>
  <w:style w:type="character" w:customStyle="1" w:styleId="35">
    <w:name w:val="lake-fontsize-9"/>
    <w:basedOn w:val="15"/>
    <w:uiPriority w:val="0"/>
  </w:style>
  <w:style w:type="character" w:customStyle="1" w:styleId="36">
    <w:name w:val="lake-fontsize-16"/>
    <w:basedOn w:val="15"/>
    <w:uiPriority w:val="0"/>
  </w:style>
  <w:style w:type="character" w:customStyle="1" w:styleId="37">
    <w:name w:val="lake-fontsize-12"/>
    <w:basedOn w:val="15"/>
    <w:uiPriority w:val="0"/>
  </w:style>
  <w:style w:type="character" w:customStyle="1" w:styleId="38">
    <w:name w:val="lake-fontsize-18"/>
    <w:basedOn w:val="1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A00502-D86B-45D8-80C5-2749258277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ALIBABA</Company>
  <Pages>1</Pages>
  <Words>969</Words>
  <Characters>5529</Characters>
  <Lines>46</Lines>
  <Paragraphs>12</Paragraphs>
  <TotalTime>55</TotalTime>
  <ScaleCrop>false</ScaleCrop>
  <LinksUpToDate>false</LinksUpToDate>
  <CharactersWithSpaces>6486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2020-02-26T08:53:00Z</dcterms:created>
  <dc:creator>江辰</dc:creator>
  <cp:lastModifiedBy>牧马人</cp:lastModifiedBy>
  <cp:lastPrinted>2018-12-11T02:57:00Z</cp:lastPrinted>
  <dcterms:modified xsi:type="dcterms:W3CDTF">2021-04-09T00:36:58Z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